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3BAB" w:rsidRPr="00226DCF" w:rsidRDefault="007A5556" w:rsidP="00226DCF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6DCF">
        <w:rPr>
          <w:rFonts w:ascii="Times New Roman" w:hAnsi="Times New Roman" w:cs="Times New Roman"/>
          <w:b/>
          <w:bCs/>
          <w:sz w:val="36"/>
          <w:szCs w:val="36"/>
        </w:rPr>
        <w:t>Přihláška</w:t>
      </w:r>
      <w:r w:rsidR="00226DCF" w:rsidRPr="00226DCF">
        <w:rPr>
          <w:rFonts w:ascii="Times New Roman" w:hAnsi="Times New Roman" w:cs="Times New Roman"/>
          <w:b/>
          <w:bCs/>
          <w:sz w:val="36"/>
          <w:szCs w:val="36"/>
        </w:rPr>
        <w:t xml:space="preserve"> do spolku</w:t>
      </w: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Lesní singulární společnost Ostrata, spolek</w:t>
      </w:r>
    </w:p>
    <w:p w:rsidR="00226DCF" w:rsidRPr="00226DCF" w:rsidRDefault="00CC4EFC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226DCF" w:rsidRPr="00226DCF">
        <w:rPr>
          <w:rFonts w:ascii="Times New Roman" w:hAnsi="Times New Roman" w:cs="Times New Roman"/>
          <w:sz w:val="24"/>
          <w:szCs w:val="24"/>
        </w:rPr>
        <w:t xml:space="preserve"> sídlem Ostrata 23, PSČ 763 11 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IČ 08408840</w:t>
      </w:r>
    </w:p>
    <w:p w:rsidR="009C3BAB" w:rsidRPr="00226DCF" w:rsidRDefault="00CC4EFC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</w:t>
      </w:r>
      <w:r w:rsidR="00226DCF" w:rsidRPr="00226DCF">
        <w:rPr>
          <w:rFonts w:ascii="Times New Roman" w:hAnsi="Times New Roman" w:cs="Times New Roman"/>
          <w:sz w:val="24"/>
          <w:szCs w:val="24"/>
        </w:rPr>
        <w:t xml:space="preserve"> u</w:t>
      </w:r>
      <w:r w:rsidR="007A5556" w:rsidRPr="00226DCF">
        <w:rPr>
          <w:rFonts w:ascii="Times New Roman" w:hAnsi="Times New Roman" w:cs="Times New Roman"/>
          <w:sz w:val="24"/>
          <w:szCs w:val="24"/>
        </w:rPr>
        <w:t xml:space="preserve"> Krajsk</w:t>
      </w:r>
      <w:r w:rsidR="00226DCF" w:rsidRPr="00226DCF">
        <w:rPr>
          <w:rFonts w:ascii="Times New Roman" w:hAnsi="Times New Roman" w:cs="Times New Roman"/>
          <w:sz w:val="24"/>
          <w:szCs w:val="24"/>
        </w:rPr>
        <w:t>ého</w:t>
      </w:r>
      <w:r w:rsidR="007A5556" w:rsidRPr="00226DCF">
        <w:rPr>
          <w:rFonts w:ascii="Times New Roman" w:hAnsi="Times New Roman" w:cs="Times New Roman"/>
          <w:sz w:val="24"/>
          <w:szCs w:val="24"/>
        </w:rPr>
        <w:t xml:space="preserve"> soudem v </w:t>
      </w:r>
      <w:r w:rsidR="00226DCF" w:rsidRPr="00226DCF">
        <w:rPr>
          <w:rFonts w:ascii="Times New Roman" w:hAnsi="Times New Roman" w:cs="Times New Roman"/>
          <w:sz w:val="24"/>
          <w:szCs w:val="24"/>
        </w:rPr>
        <w:t>Brně</w:t>
      </w:r>
      <w:r w:rsidR="007A5556" w:rsidRPr="00226DCF">
        <w:rPr>
          <w:rFonts w:ascii="Times New Roman" w:hAnsi="Times New Roman" w:cs="Times New Roman"/>
          <w:sz w:val="24"/>
          <w:szCs w:val="24"/>
        </w:rPr>
        <w:t xml:space="preserve"> </w:t>
      </w:r>
      <w:r w:rsidR="00226DCF" w:rsidRPr="00226DCF">
        <w:rPr>
          <w:rFonts w:ascii="Times New Roman" w:hAnsi="Times New Roman" w:cs="Times New Roman"/>
          <w:sz w:val="24"/>
          <w:szCs w:val="24"/>
        </w:rPr>
        <w:t xml:space="preserve">pod sp. zn. L 26177 </w:t>
      </w: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Jméno a příjmení, titul:</w:t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Datum narození:</w:t>
      </w:r>
      <w:r w:rsidRPr="00226DCF">
        <w:rPr>
          <w:rFonts w:ascii="Times New Roman" w:hAnsi="Times New Roman" w:cs="Times New Roman"/>
          <w:sz w:val="24"/>
          <w:szCs w:val="24"/>
        </w:rPr>
        <w:tab/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Trval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26DCF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dliště</w:t>
      </w:r>
      <w:r w:rsidRPr="00226DCF">
        <w:rPr>
          <w:rFonts w:ascii="Times New Roman" w:hAnsi="Times New Roman" w:cs="Times New Roman"/>
          <w:sz w:val="24"/>
          <w:szCs w:val="24"/>
        </w:rPr>
        <w:t>:</w:t>
      </w:r>
      <w:r w:rsidRPr="00226DCF">
        <w:rPr>
          <w:rFonts w:ascii="Times New Roman" w:hAnsi="Times New Roman" w:cs="Times New Roman"/>
          <w:sz w:val="24"/>
          <w:szCs w:val="24"/>
        </w:rPr>
        <w:tab/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Korespondenční adresa:</w:t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0"/>
        </w:rPr>
      </w:pPr>
      <w:r w:rsidRPr="00226DCF">
        <w:rPr>
          <w:rFonts w:ascii="Times New Roman" w:hAnsi="Times New Roman" w:cs="Times New Roman"/>
          <w:sz w:val="20"/>
        </w:rPr>
        <w:t>(je-li odlišná od trvalého bydliště)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Telefonní číslo:</w:t>
      </w:r>
      <w:r w:rsidRPr="00226DCF">
        <w:rPr>
          <w:rFonts w:ascii="Times New Roman" w:hAnsi="Times New Roman" w:cs="Times New Roman"/>
          <w:sz w:val="24"/>
          <w:szCs w:val="24"/>
        </w:rPr>
        <w:tab/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6DCF" w:rsidRPr="00226DCF" w:rsidRDefault="00226DCF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hAnsi="Times New Roman" w:cs="Times New Roman"/>
          <w:sz w:val="24"/>
          <w:szCs w:val="24"/>
        </w:rPr>
        <w:t>E-mailová adresa:</w:t>
      </w:r>
      <w:r w:rsidRPr="00226DCF">
        <w:rPr>
          <w:rFonts w:ascii="Times New Roman" w:hAnsi="Times New Roman" w:cs="Times New Roman"/>
          <w:sz w:val="24"/>
          <w:szCs w:val="24"/>
        </w:rPr>
        <w:tab/>
      </w:r>
      <w:r w:rsidRPr="00226DCF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6CB3">
        <w:rPr>
          <w:rFonts w:ascii="Times New Roman" w:hAnsi="Times New Roman" w:cs="Times New Roman"/>
          <w:sz w:val="24"/>
          <w:szCs w:val="24"/>
        </w:rPr>
        <w:t>_____</w:t>
      </w:r>
    </w:p>
    <w:p w:rsidR="00226DCF" w:rsidRDefault="00226DCF" w:rsidP="00226DCF">
      <w:pPr>
        <w:pStyle w:val="Bezmezer"/>
        <w:rPr>
          <w:rFonts w:ascii="Times New Roman" w:eastAsia="Georgia" w:hAnsi="Times New Roman" w:cs="Times New Roman"/>
          <w:i/>
          <w:sz w:val="24"/>
          <w:szCs w:val="24"/>
        </w:rPr>
      </w:pPr>
    </w:p>
    <w:p w:rsidR="00976CB3" w:rsidRDefault="00976CB3" w:rsidP="00226DCF">
      <w:pPr>
        <w:pStyle w:val="Bezmezer"/>
        <w:jc w:val="both"/>
        <w:rPr>
          <w:rFonts w:ascii="Times New Roman" w:eastAsia="Georgia" w:hAnsi="Times New Roman" w:cs="Times New Roman"/>
          <w:i/>
          <w:sz w:val="24"/>
          <w:szCs w:val="24"/>
        </w:rPr>
      </w:pPr>
    </w:p>
    <w:p w:rsidR="009C3BAB" w:rsidRPr="00226DCF" w:rsidRDefault="007A5556" w:rsidP="00226DC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Svým podpisem stvrzuji, že </w:t>
      </w:r>
      <w:r w:rsidR="004A58E6">
        <w:rPr>
          <w:rFonts w:ascii="Times New Roman" w:eastAsia="Georgia" w:hAnsi="Times New Roman" w:cs="Times New Roman"/>
          <w:i/>
          <w:sz w:val="24"/>
          <w:szCs w:val="24"/>
        </w:rPr>
        <w:t xml:space="preserve">se chci stát členem spolku </w:t>
      </w:r>
      <w:r w:rsidR="004A58E6" w:rsidRPr="00226DCF">
        <w:rPr>
          <w:rFonts w:ascii="Times New Roman" w:hAnsi="Times New Roman" w:cs="Times New Roman"/>
          <w:i/>
          <w:sz w:val="24"/>
          <w:szCs w:val="24"/>
        </w:rPr>
        <w:t xml:space="preserve">Lesní singulární společnost Ostrata, spolek </w:t>
      </w:r>
      <w:r w:rsidR="004A58E6" w:rsidRPr="00226DCF">
        <w:rPr>
          <w:rFonts w:ascii="Times New Roman" w:eastAsia="Georgia" w:hAnsi="Times New Roman" w:cs="Times New Roman"/>
          <w:i/>
          <w:sz w:val="24"/>
          <w:szCs w:val="24"/>
        </w:rPr>
        <w:t>(dále jen „Spolek“</w:t>
      </w:r>
      <w:r w:rsidR="00384CD0">
        <w:rPr>
          <w:rFonts w:ascii="Times New Roman" w:eastAsia="Georgia" w:hAnsi="Times New Roman" w:cs="Times New Roman"/>
          <w:i/>
          <w:sz w:val="24"/>
          <w:szCs w:val="24"/>
        </w:rPr>
        <w:t>)</w:t>
      </w:r>
      <w:r w:rsidR="004A58E6">
        <w:rPr>
          <w:rFonts w:ascii="Times New Roman" w:eastAsia="Georgia" w:hAnsi="Times New Roman" w:cs="Times New Roman"/>
          <w:i/>
          <w:sz w:val="24"/>
          <w:szCs w:val="24"/>
        </w:rPr>
        <w:t xml:space="preserve">, seznámil/a 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jsem se a souhlasím s planými Stanovami </w:t>
      </w:r>
      <w:r w:rsidR="004A58E6">
        <w:rPr>
          <w:rFonts w:ascii="Times New Roman" w:eastAsia="Georgia" w:hAnsi="Times New Roman" w:cs="Times New Roman"/>
          <w:i/>
          <w:sz w:val="24"/>
          <w:szCs w:val="24"/>
        </w:rPr>
        <w:t>S</w:t>
      </w:r>
      <w:r w:rsidR="00226DCF" w:rsidRPr="00226DCF">
        <w:rPr>
          <w:rFonts w:ascii="Times New Roman" w:eastAsia="Georgia" w:hAnsi="Times New Roman" w:cs="Times New Roman"/>
          <w:i/>
          <w:sz w:val="24"/>
          <w:szCs w:val="24"/>
        </w:rPr>
        <w:t>polku</w:t>
      </w:r>
      <w:r w:rsidR="00384CD0">
        <w:rPr>
          <w:rFonts w:ascii="Times New Roman" w:eastAsia="Georgia" w:hAnsi="Times New Roman" w:cs="Times New Roman"/>
          <w:i/>
          <w:sz w:val="24"/>
          <w:szCs w:val="24"/>
        </w:rPr>
        <w:t xml:space="preserve"> a k těmto přistupuji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. Jsem připraven/a respektovat výrok </w:t>
      </w:r>
      <w:r w:rsidR="00384CD0">
        <w:rPr>
          <w:rFonts w:ascii="Times New Roman" w:eastAsia="Georgia" w:hAnsi="Times New Roman" w:cs="Times New Roman"/>
          <w:i/>
          <w:sz w:val="24"/>
          <w:szCs w:val="24"/>
        </w:rPr>
        <w:t>valné hromady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 Spolku, který rozhoduje o členství. Stvrzuji, že v případě vzniku mého členství budu plnit vešker</w:t>
      </w:r>
      <w:r w:rsidR="00384CD0">
        <w:rPr>
          <w:rFonts w:ascii="Times New Roman" w:eastAsia="Georgia" w:hAnsi="Times New Roman" w:cs="Times New Roman"/>
          <w:i/>
          <w:sz w:val="24"/>
          <w:szCs w:val="24"/>
        </w:rPr>
        <w:t>é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 povinnosti </w:t>
      </w:r>
      <w:r w:rsidR="00384CD0">
        <w:rPr>
          <w:rFonts w:ascii="Times New Roman" w:eastAsia="Georgia" w:hAnsi="Times New Roman" w:cs="Times New Roman"/>
          <w:i/>
          <w:sz w:val="24"/>
          <w:szCs w:val="24"/>
        </w:rPr>
        <w:t xml:space="preserve">i práva 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>člena Spolku, budu se aktivně podílet na spolupráci a naplňování cílů Spolku a budu se řídit stanovami a vnitřními předpisy Spolku, jako</w:t>
      </w:r>
      <w:r w:rsidR="004A58E6">
        <w:rPr>
          <w:rFonts w:ascii="Times New Roman" w:eastAsia="Georgia" w:hAnsi="Times New Roman" w:cs="Times New Roman"/>
          <w:i/>
          <w:sz w:val="24"/>
          <w:szCs w:val="24"/>
        </w:rPr>
        <w:t>ž i</w:t>
      </w: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 rozhodnutími orgánů Spolku.</w:t>
      </w:r>
    </w:p>
    <w:p w:rsidR="009C3BAB" w:rsidRPr="00226DCF" w:rsidRDefault="009C3BAB" w:rsidP="00226DC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BAB" w:rsidRPr="00226DCF" w:rsidRDefault="007A5556" w:rsidP="00226DC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DCF">
        <w:rPr>
          <w:rFonts w:ascii="Times New Roman" w:eastAsia="Georgia" w:hAnsi="Times New Roman" w:cs="Times New Roman"/>
          <w:i/>
          <w:sz w:val="24"/>
          <w:szCs w:val="24"/>
        </w:rPr>
        <w:t>Potvrzuji, že uvedené údaje jsou pravdivé a přesné.</w:t>
      </w: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BAB" w:rsidRPr="00226DCF" w:rsidRDefault="007A5556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6DCF">
        <w:rPr>
          <w:rFonts w:ascii="Times New Roman" w:eastAsia="Georgia" w:hAnsi="Times New Roman" w:cs="Times New Roman"/>
          <w:i/>
          <w:sz w:val="24"/>
          <w:szCs w:val="24"/>
        </w:rPr>
        <w:t xml:space="preserve">Přílohou této přihlášky je </w:t>
      </w:r>
      <w:r w:rsidR="004A58E6">
        <w:rPr>
          <w:rFonts w:ascii="Times New Roman" w:eastAsia="Georgia" w:hAnsi="Times New Roman" w:cs="Times New Roman"/>
          <w:i/>
          <w:sz w:val="24"/>
          <w:szCs w:val="24"/>
        </w:rPr>
        <w:t xml:space="preserve">výpis z katastru nemovitostí. </w:t>
      </w: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BAB" w:rsidRPr="00226DCF" w:rsidRDefault="009C3BAB" w:rsidP="00226D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8E6" w:rsidRDefault="007A5556" w:rsidP="00226DCF">
      <w:pPr>
        <w:pStyle w:val="Bezmezer"/>
        <w:rPr>
          <w:rFonts w:ascii="Times New Roman" w:eastAsia="Georgia" w:hAnsi="Times New Roman" w:cs="Times New Roman"/>
          <w:sz w:val="24"/>
          <w:szCs w:val="24"/>
        </w:rPr>
      </w:pPr>
      <w:r w:rsidRPr="00226DCF">
        <w:rPr>
          <w:rFonts w:ascii="Times New Roman" w:eastAsia="Georgia" w:hAnsi="Times New Roman" w:cs="Times New Roman"/>
          <w:sz w:val="24"/>
          <w:szCs w:val="24"/>
        </w:rPr>
        <w:t xml:space="preserve">V </w:t>
      </w:r>
      <w:r w:rsidR="004A58E6">
        <w:rPr>
          <w:rFonts w:ascii="Times New Roman" w:eastAsia="Georgia" w:hAnsi="Times New Roman" w:cs="Times New Roman"/>
          <w:sz w:val="24"/>
          <w:szCs w:val="24"/>
        </w:rPr>
        <w:t>______________</w:t>
      </w:r>
      <w:r w:rsidR="00976CB3">
        <w:rPr>
          <w:rFonts w:ascii="Times New Roman" w:eastAsia="Georgia" w:hAnsi="Times New Roman" w:cs="Times New Roman"/>
          <w:sz w:val="24"/>
          <w:szCs w:val="24"/>
        </w:rPr>
        <w:t>______</w:t>
      </w:r>
      <w:r w:rsidR="004A58E6">
        <w:rPr>
          <w:rFonts w:ascii="Times New Roman" w:eastAsia="Georgia" w:hAnsi="Times New Roman" w:cs="Times New Roman"/>
          <w:sz w:val="24"/>
          <w:szCs w:val="24"/>
        </w:rPr>
        <w:t>___________</w:t>
      </w:r>
      <w:r w:rsidRPr="00226DCF">
        <w:rPr>
          <w:rFonts w:ascii="Times New Roman" w:eastAsia="Georgia" w:hAnsi="Times New Roman" w:cs="Times New Roman"/>
          <w:sz w:val="24"/>
          <w:szCs w:val="24"/>
        </w:rPr>
        <w:t xml:space="preserve"> dne </w:t>
      </w:r>
      <w:r w:rsidR="004A58E6">
        <w:rPr>
          <w:rFonts w:ascii="Times New Roman" w:eastAsia="Georgia" w:hAnsi="Times New Roman" w:cs="Times New Roman"/>
          <w:sz w:val="24"/>
          <w:szCs w:val="24"/>
        </w:rPr>
        <w:t>______________________</w:t>
      </w:r>
      <w:r w:rsidRPr="00226DCF">
        <w:rPr>
          <w:rFonts w:ascii="Times New Roman" w:eastAsia="Georgia" w:hAnsi="Times New Roman" w:cs="Times New Roman"/>
          <w:sz w:val="24"/>
          <w:szCs w:val="24"/>
        </w:rPr>
        <w:tab/>
      </w:r>
    </w:p>
    <w:p w:rsidR="004A58E6" w:rsidRDefault="004A58E6" w:rsidP="00226DCF">
      <w:pPr>
        <w:pStyle w:val="Bezmezer"/>
        <w:rPr>
          <w:rFonts w:ascii="Times New Roman" w:eastAsia="Georgia" w:hAnsi="Times New Roman" w:cs="Times New Roman"/>
          <w:sz w:val="24"/>
          <w:szCs w:val="24"/>
        </w:rPr>
      </w:pPr>
    </w:p>
    <w:p w:rsidR="004A58E6" w:rsidRDefault="004A58E6" w:rsidP="00226DCF">
      <w:pPr>
        <w:pStyle w:val="Bezmezer"/>
        <w:rPr>
          <w:rFonts w:ascii="Times New Roman" w:eastAsia="Georgia" w:hAnsi="Times New Roman" w:cs="Times New Roman"/>
          <w:sz w:val="24"/>
          <w:szCs w:val="24"/>
        </w:rPr>
      </w:pPr>
    </w:p>
    <w:p w:rsidR="00976CB3" w:rsidRDefault="00976CB3" w:rsidP="00226DCF">
      <w:pPr>
        <w:pStyle w:val="Bezmezer"/>
        <w:rPr>
          <w:rFonts w:ascii="Times New Roman" w:eastAsia="Georgia" w:hAnsi="Times New Roman" w:cs="Times New Roman"/>
          <w:sz w:val="24"/>
          <w:szCs w:val="24"/>
        </w:rPr>
      </w:pPr>
    </w:p>
    <w:p w:rsidR="00976CB3" w:rsidRDefault="00976CB3" w:rsidP="00226DCF">
      <w:pPr>
        <w:pStyle w:val="Bezmezer"/>
        <w:rPr>
          <w:rFonts w:ascii="Times New Roman" w:eastAsia="Georgia" w:hAnsi="Times New Roman" w:cs="Times New Roman"/>
          <w:sz w:val="24"/>
          <w:szCs w:val="24"/>
        </w:rPr>
      </w:pPr>
    </w:p>
    <w:p w:rsidR="004A58E6" w:rsidRDefault="004A58E6" w:rsidP="004A58E6">
      <w:pPr>
        <w:jc w:val="right"/>
      </w:pPr>
      <w:r>
        <w:rPr>
          <w:rFonts w:ascii="Times New Roman" w:eastAsia="Georgia" w:hAnsi="Times New Roman" w:cs="Times New Roman"/>
          <w:sz w:val="24"/>
          <w:szCs w:val="24"/>
        </w:rPr>
        <w:t>__________________________________</w:t>
      </w:r>
    </w:p>
    <w:p w:rsidR="004A58E6" w:rsidRDefault="004A58E6" w:rsidP="004A58E6">
      <w:pPr>
        <w:pStyle w:val="Bezmezer"/>
        <w:jc w:val="righ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Podpis</w:t>
      </w:r>
    </w:p>
    <w:p w:rsidR="00E20989" w:rsidRDefault="00E20989" w:rsidP="004A58E6">
      <w:pPr>
        <w:pStyle w:val="Bezmezer"/>
        <w:jc w:val="right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4A58E6">
      <w:pPr>
        <w:pStyle w:val="Bezmezer"/>
        <w:jc w:val="right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4A58E6">
      <w:pPr>
        <w:pStyle w:val="Bezmezer"/>
        <w:jc w:val="right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E20989">
      <w:pPr>
        <w:pStyle w:val="Bezmezer"/>
        <w:jc w:val="center"/>
        <w:rPr>
          <w:rFonts w:ascii="Times New Roman" w:eastAsia="Georgia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20989">
        <w:rPr>
          <w:rFonts w:ascii="Times New Roman" w:eastAsia="Georgia" w:hAnsi="Times New Roman" w:cs="Times New Roman"/>
          <w:b/>
          <w:bCs/>
          <w:sz w:val="32"/>
          <w:szCs w:val="32"/>
        </w:rPr>
        <w:lastRenderedPageBreak/>
        <w:t xml:space="preserve">Informace o zpracování osobních údajů </w:t>
      </w: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76CB3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V souladu s Nařízením Evropského parlamentu a Rady (EU) 2016/679 ze dne 27. dubna 2016, o ochraně fyzických osob v souvislosti se zpracováním osobních údajů a volném pohybu těchto údajů a o zrušení směrnice 95/46/ES (dále jen „GDPR“)</w:t>
      </w:r>
      <w:r w:rsidR="00976CB3">
        <w:rPr>
          <w:rFonts w:ascii="Times New Roman" w:eastAsia="Georgia" w:hAnsi="Times New Roman" w:cs="Times New Roman"/>
          <w:sz w:val="24"/>
          <w:szCs w:val="24"/>
        </w:rPr>
        <w:t xml:space="preserve"> a zákonem č. 110/2019 Sb., o zpracování osobních údaj, </w:t>
      </w:r>
      <w:r w:rsidRPr="00E20989">
        <w:rPr>
          <w:rFonts w:ascii="Times New Roman" w:eastAsia="Georgia" w:hAnsi="Times New Roman" w:cs="Times New Roman"/>
          <w:sz w:val="24"/>
          <w:szCs w:val="24"/>
        </w:rPr>
        <w:t>jsem informován/a, že v souvislosti s mým členstvím ve Spolku (dále rovněž „Správce“) je Správce oprávněn zpracovávat osobní údaje –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jméno, příjmení, titul, datum narození, trvalé bydliště, korespondenční adresa, telefon</w:t>
      </w:r>
      <w:r>
        <w:rPr>
          <w:rFonts w:ascii="Times New Roman" w:eastAsia="Georgia" w:hAnsi="Times New Roman" w:cs="Times New Roman"/>
          <w:sz w:val="24"/>
          <w:szCs w:val="24"/>
        </w:rPr>
        <w:t>ní číslo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 a e-mail (dále jen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„Osobní údaje“). </w:t>
      </w:r>
    </w:p>
    <w:p w:rsidR="00976CB3" w:rsidRDefault="00976CB3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Právním důvodem zpracování osobních údajů je</w:t>
      </w:r>
      <w:r w:rsidR="00E951AA">
        <w:rPr>
          <w:rFonts w:ascii="Times New Roman" w:eastAsia="Georgia" w:hAnsi="Times New Roman" w:cs="Times New Roman"/>
          <w:sz w:val="24"/>
          <w:szCs w:val="24"/>
        </w:rPr>
        <w:t xml:space="preserve"> nezbytnost pro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E951AA">
        <w:rPr>
          <w:rFonts w:ascii="Times New Roman" w:eastAsia="Georgia" w:hAnsi="Times New Roman" w:cs="Times New Roman"/>
          <w:sz w:val="24"/>
          <w:szCs w:val="24"/>
        </w:rPr>
        <w:t xml:space="preserve">plnění </w:t>
      </w:r>
      <w:r w:rsidRPr="00E20989">
        <w:rPr>
          <w:rFonts w:ascii="Times New Roman" w:eastAsia="Georgia" w:hAnsi="Times New Roman" w:cs="Times New Roman"/>
          <w:sz w:val="24"/>
          <w:szCs w:val="24"/>
        </w:rPr>
        <w:t>smlouv</w:t>
      </w:r>
      <w:r w:rsidR="00E951AA">
        <w:rPr>
          <w:rFonts w:ascii="Times New Roman" w:eastAsia="Georgia" w:hAnsi="Times New Roman" w:cs="Times New Roman"/>
          <w:sz w:val="24"/>
          <w:szCs w:val="24"/>
        </w:rPr>
        <w:t xml:space="preserve">y, plnění právních povinností a </w:t>
      </w:r>
      <w:r w:rsidR="00E951AA" w:rsidRPr="00E951AA">
        <w:rPr>
          <w:rFonts w:ascii="Times New Roman" w:eastAsia="Georgia" w:hAnsi="Times New Roman" w:cs="Times New Roman"/>
          <w:sz w:val="24"/>
          <w:szCs w:val="24"/>
        </w:rPr>
        <w:t>pro účely oprávněných zájmů příslušného správce</w:t>
      </w:r>
      <w:r w:rsidR="00E951AA">
        <w:rPr>
          <w:rFonts w:ascii="Times New Roman" w:eastAsia="Georgia" w:hAnsi="Times New Roman" w:cs="Times New Roman"/>
          <w:sz w:val="24"/>
          <w:szCs w:val="24"/>
        </w:rPr>
        <w:t>.</w:t>
      </w: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Veškeré Osobní údaje jsou zpracovávány za účelem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vedení evidence členské základny, informací o činnosti Správce, plnění účelu, pro který byl Spolek založen, a s tím souvisejícími činnostmi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E20989" w:rsidRP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623045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Jsem informován/a, že moje Osobní údaje budou zpracovávány a uchovávány po dobu mého členství a nejdéle po dobu 3 let ode dne, kdy přestanu být členem Spolku.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Beru na vědomí, že Správce předává Osobní údaje </w:t>
      </w:r>
      <w:r w:rsidR="00623045">
        <w:rPr>
          <w:rFonts w:ascii="Times New Roman" w:eastAsia="Georgia" w:hAnsi="Times New Roman" w:cs="Times New Roman"/>
          <w:sz w:val="24"/>
          <w:szCs w:val="24"/>
        </w:rPr>
        <w:t>dalším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 zpracovatelům</w:t>
      </w:r>
      <w:r w:rsidR="00623045">
        <w:rPr>
          <w:rFonts w:ascii="Times New Roman" w:eastAsia="Georgia" w:hAnsi="Times New Roman" w:cs="Times New Roman"/>
          <w:sz w:val="24"/>
          <w:szCs w:val="24"/>
        </w:rPr>
        <w:t>, a to především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 příslušným orgánům státní správy a samosprávy </w:t>
      </w:r>
      <w:r w:rsidR="00CF6A37">
        <w:rPr>
          <w:rFonts w:ascii="Times New Roman" w:eastAsia="Georgia" w:hAnsi="Times New Roman" w:cs="Times New Roman"/>
          <w:sz w:val="24"/>
          <w:szCs w:val="24"/>
        </w:rPr>
        <w:t xml:space="preserve">(např. </w:t>
      </w:r>
      <w:r w:rsidRPr="00E20989">
        <w:rPr>
          <w:rFonts w:ascii="Times New Roman" w:eastAsia="Georgia" w:hAnsi="Times New Roman" w:cs="Times New Roman"/>
          <w:sz w:val="24"/>
          <w:szCs w:val="24"/>
        </w:rPr>
        <w:t>za účelem žádosti o dotace</w:t>
      </w:r>
      <w:r w:rsidR="00CF6A37">
        <w:rPr>
          <w:rFonts w:ascii="Times New Roman" w:eastAsia="Georgia" w:hAnsi="Times New Roman" w:cs="Times New Roman"/>
          <w:sz w:val="24"/>
          <w:szCs w:val="24"/>
        </w:rPr>
        <w:t>, podání daňového</w:t>
      </w:r>
      <w:r w:rsidR="0062304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CF6A37">
        <w:rPr>
          <w:rFonts w:ascii="Times New Roman" w:eastAsia="Georgia" w:hAnsi="Times New Roman" w:cs="Times New Roman"/>
          <w:sz w:val="24"/>
          <w:szCs w:val="24"/>
        </w:rPr>
        <w:t>přiznání apod.)</w:t>
      </w:r>
      <w:r w:rsidR="0062304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623045" w:rsidRDefault="00623045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E20989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Beru na vědomí, že podle GDPR mám právo: 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na přístup k Osobním údajům, které se sestává z práva získat od Správce potvrzení, zda Osobní údaje, které se mě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 xml:space="preserve">týkají, jsou či nejsou zpracovávány, a pokud je tomu tak, máte právo získat přístup k těmto Osobním údajům a k informacím vymezeným v čl. 15 GDPR; 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na opravu nepřesných Osobních údajů, které se mě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týkají, dále s přihlédnutím k účelům zpracování právo na doplnění neúplných Osobních údajů, a to i poskytnutím dodatečného prohlášení dle čl. 16 GDPR;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na výmaz („právo být zapomenut“), které spočívá v tom, že Správce bez zbytečného odkladu vymaže Osobní údaje, které se mě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týkají, jakmile již nebudou potřebné pro účely vymezené výše či jakmile odvoláte poskytnutý souhlas se zpracováním a nebude existovat žádný další právní důvod pro zpracování (viz čl. 17 GDPR);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na omezení zpracování Osobních údajů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v případech vymezených čl. 18 GDPR;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na přenositelnost údajů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dle podmínek čl. 20 GDPR;</w:t>
      </w:r>
    </w:p>
    <w:p w:rsidR="00E20989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vznést námitku proti zpracování Osobních údajů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20989">
        <w:rPr>
          <w:rFonts w:ascii="Times New Roman" w:eastAsia="Georgia" w:hAnsi="Times New Roman" w:cs="Times New Roman"/>
          <w:sz w:val="24"/>
          <w:szCs w:val="24"/>
        </w:rPr>
        <w:t>dle čl. 21 GDPR;</w:t>
      </w:r>
    </w:p>
    <w:p w:rsidR="00DF7693" w:rsidRDefault="00E20989" w:rsidP="00E20989">
      <w:pPr>
        <w:pStyle w:val="Bezmezer"/>
        <w:numPr>
          <w:ilvl w:val="0"/>
          <w:numId w:val="4"/>
        </w:numPr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v případě pochybností o zpracovávání osobních údajů mám právo podat stížnost k Úřadu pro ochranu osobních údajů (www.uoou.cz), který je v této oblasti dozorovým orgánem</w:t>
      </w:r>
      <w:r w:rsidR="00DF7693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F7693" w:rsidRDefault="00DF7693" w:rsidP="00DF7693">
      <w:pPr>
        <w:pStyle w:val="Bezmezer"/>
        <w:ind w:left="426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20989" w:rsidRDefault="00E20989" w:rsidP="00DF7693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20989">
        <w:rPr>
          <w:rFonts w:ascii="Times New Roman" w:eastAsia="Georgia" w:hAnsi="Times New Roman" w:cs="Times New Roman"/>
          <w:sz w:val="24"/>
          <w:szCs w:val="24"/>
        </w:rPr>
        <w:t>Prohlašuji, že jsem si text tohoto souhlasu pečlivě přečetl/a, obsahu rozumím a souhlasím s ním. To stvrzuji vlastnoručním podpise</w:t>
      </w:r>
      <w:r w:rsidR="00DF7693">
        <w:rPr>
          <w:rFonts w:ascii="Times New Roman" w:eastAsia="Georgia" w:hAnsi="Times New Roman" w:cs="Times New Roman"/>
          <w:sz w:val="24"/>
          <w:szCs w:val="24"/>
        </w:rPr>
        <w:t>m.</w:t>
      </w:r>
    </w:p>
    <w:p w:rsidR="00DF7693" w:rsidRDefault="00DF7693" w:rsidP="00DF7693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F7693" w:rsidRDefault="00DF7693" w:rsidP="00DF7693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F7693" w:rsidRDefault="00DF7693" w:rsidP="00DF7693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F7693" w:rsidRDefault="00DF7693" w:rsidP="00DF7693">
      <w:pPr>
        <w:pStyle w:val="Bezmezer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F7693" w:rsidRDefault="00DF7693" w:rsidP="00DF7693">
      <w:pPr>
        <w:jc w:val="right"/>
      </w:pPr>
      <w:r>
        <w:rPr>
          <w:rFonts w:ascii="Times New Roman" w:eastAsia="Georgia" w:hAnsi="Times New Roman" w:cs="Times New Roman"/>
          <w:sz w:val="24"/>
          <w:szCs w:val="24"/>
        </w:rPr>
        <w:t>__________________________________</w:t>
      </w:r>
    </w:p>
    <w:p w:rsidR="00DF7693" w:rsidRPr="00E20989" w:rsidRDefault="00DF7693" w:rsidP="00976CB3">
      <w:pPr>
        <w:pStyle w:val="Bezmezer"/>
        <w:jc w:val="righ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Podpis</w:t>
      </w:r>
    </w:p>
    <w:sectPr w:rsidR="00DF7693" w:rsidRPr="00E20989" w:rsidSect="00976CB3">
      <w:pgSz w:w="12240" w:h="15840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3C5"/>
    <w:multiLevelType w:val="hybridMultilevel"/>
    <w:tmpl w:val="7DA0F4F2"/>
    <w:lvl w:ilvl="0" w:tplc="2430B20A">
      <w:start w:val="5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FB1"/>
    <w:multiLevelType w:val="hybridMultilevel"/>
    <w:tmpl w:val="75662914"/>
    <w:lvl w:ilvl="0" w:tplc="2430B20A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93F"/>
    <w:multiLevelType w:val="hybridMultilevel"/>
    <w:tmpl w:val="ADAAEDD8"/>
    <w:lvl w:ilvl="0" w:tplc="2430B20A">
      <w:start w:val="5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915"/>
    <w:multiLevelType w:val="hybridMultilevel"/>
    <w:tmpl w:val="E2F099EC"/>
    <w:lvl w:ilvl="0" w:tplc="04F20E82">
      <w:start w:val="5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425D8"/>
    <w:multiLevelType w:val="hybridMultilevel"/>
    <w:tmpl w:val="507289BC"/>
    <w:lvl w:ilvl="0" w:tplc="2430B20A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257C"/>
    <w:multiLevelType w:val="hybridMultilevel"/>
    <w:tmpl w:val="A1F2532C"/>
    <w:lvl w:ilvl="0" w:tplc="2430B20A">
      <w:start w:val="5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AB"/>
    <w:rsid w:val="001A326B"/>
    <w:rsid w:val="00226DCF"/>
    <w:rsid w:val="00384CD0"/>
    <w:rsid w:val="004A58E6"/>
    <w:rsid w:val="00623045"/>
    <w:rsid w:val="007A5556"/>
    <w:rsid w:val="0097257A"/>
    <w:rsid w:val="00976CB3"/>
    <w:rsid w:val="009C3BAB"/>
    <w:rsid w:val="00C12C92"/>
    <w:rsid w:val="00CC4EFC"/>
    <w:rsid w:val="00CF6A37"/>
    <w:rsid w:val="00DF7693"/>
    <w:rsid w:val="00E20989"/>
    <w:rsid w:val="00E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434"/>
  <w15:docId w15:val="{81108072-CE8A-4ED4-A9E2-D57C224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ezmezer">
    <w:name w:val="No Spacing"/>
    <w:uiPriority w:val="1"/>
    <w:qFormat/>
    <w:rsid w:val="00226D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NAŠE MÍSTO z.s..docx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creator>Eliška Čmeláková</dc:creator>
  <cp:lastModifiedBy>Eliška Čmeláková</cp:lastModifiedBy>
  <cp:revision>14</cp:revision>
  <dcterms:created xsi:type="dcterms:W3CDTF">2020-01-08T08:32:00Z</dcterms:created>
  <dcterms:modified xsi:type="dcterms:W3CDTF">2020-01-22T11:32:00Z</dcterms:modified>
</cp:coreProperties>
</file>